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both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both"/>
        <w:rPr>
          <w:rFonts w:ascii="Arial" w:hAnsi="Arial" w:cs="Arial"/>
          <w:sz w:val="28"/>
        </w:rPr>
      </w:pPr>
      <w:r>
        <w:rPr>
          <w:rFonts w:cs="Arial" w:ascii="Arial" w:hAnsi="Arial"/>
          <w:b/>
          <w:bCs/>
          <w:sz w:val="26"/>
        </w:rPr>
        <w:t xml:space="preserve">  </w:t>
      </w:r>
      <w:r>
        <w:rPr>
          <w:rFonts w:cs="Arial" w:ascii="Arial" w:hAnsi="Arial"/>
          <w:b/>
          <w:bCs/>
          <w:sz w:val="26"/>
        </w:rPr>
        <w:t>ELÄKELIITON NURMON YHDISTYKSEN TIETOSUOJASELOSTE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sz w:val="28"/>
        </w:rPr>
        <w:tab/>
        <w:tab/>
        <w:tab/>
        <w:t xml:space="preserve">           </w:t>
      </w:r>
      <w:r>
        <w:rPr>
          <w:rFonts w:cs="Arial" w:ascii="Arial" w:hAnsi="Arial"/>
        </w:rPr>
        <w:tab/>
      </w:r>
    </w:p>
    <w:p>
      <w:pPr>
        <w:pStyle w:val="Normal"/>
        <w:jc w:val="both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tbl>
      <w:tblPr>
        <w:tblW w:w="9282" w:type="dxa"/>
        <w:jc w:val="left"/>
        <w:tblInd w:w="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66"/>
        <w:gridCol w:w="4715"/>
      </w:tblGrid>
      <w:tr>
        <w:trPr>
          <w:trHeight w:val="963" w:hRule="atLeast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9"/>
                <w:szCs w:val="17"/>
              </w:rPr>
            </w:pPr>
            <w:r>
              <w:rPr>
                <w:rFonts w:cs="Arial" w:ascii="Arial" w:hAnsi="Arial"/>
                <w:b/>
                <w:bCs/>
                <w:sz w:val="19"/>
                <w:szCs w:val="17"/>
              </w:rPr>
              <w:t>1. Rekisterinpitäjä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sz w:val="19"/>
              </w:rPr>
              <w:t xml:space="preserve">  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sz w:val="19"/>
              </w:rPr>
              <w:t xml:space="preserve">   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sz w:val="19"/>
                <w:szCs w:val="17"/>
              </w:rPr>
            </w:pPr>
            <w:r>
              <w:rPr>
                <w:rFonts w:cs="Arial" w:ascii="Arial" w:hAnsi="Arial"/>
                <w:b/>
                <w:bCs/>
                <w:sz w:val="19"/>
                <w:szCs w:val="17"/>
              </w:rPr>
              <w:t>Eläkeliiton Nurmon yhdistys ry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  <w:t>Rokkalantie 30, 60550 Nurmo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sz w:val="19"/>
              </w:rPr>
              <w:t>p. 0500338775</w:t>
            </w:r>
          </w:p>
        </w:tc>
      </w:tr>
      <w:tr>
        <w:trPr>
          <w:trHeight w:val="825" w:hRule="atLeast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b/>
                <w:bCs/>
                <w:sz w:val="19"/>
                <w:szCs w:val="17"/>
              </w:rPr>
              <w:t>2. Rekisteriasioista vastaava henkilö ja</w:t>
            </w:r>
            <w:bookmarkStart w:id="0" w:name="_GoBack"/>
            <w:bookmarkEnd w:id="0"/>
            <w:r>
              <w:rPr>
                <w:rFonts w:cs="Arial" w:ascii="Arial" w:hAnsi="Arial"/>
                <w:b/>
                <w:bCs/>
                <w:sz w:val="19"/>
                <w:szCs w:val="17"/>
              </w:rPr>
              <w:t xml:space="preserve"> /tai                     yhteyshenkilö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  <w:t xml:space="preserve">Tarja Lahti,  jäsensihteeri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sz w:val="19"/>
              </w:rPr>
              <w:t>Hakavainionkatu 2 B 14, 60100 Seinäjoki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sz w:val="19"/>
              </w:rPr>
              <w:t>p.050-5895357</w:t>
            </w:r>
          </w:p>
        </w:tc>
      </w:tr>
      <w:tr>
        <w:trPr>
          <w:trHeight w:val="815" w:hRule="atLeast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9"/>
                <w:szCs w:val="17"/>
              </w:rPr>
            </w:pPr>
            <w:r>
              <w:rPr>
                <w:rFonts w:cs="Arial" w:ascii="Arial" w:hAnsi="Arial"/>
                <w:b/>
                <w:bCs/>
                <w:sz w:val="19"/>
                <w:szCs w:val="17"/>
              </w:rPr>
              <w:t>3. Rekisterin nimi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b/>
                <w:bCs/>
                <w:sz w:val="19"/>
                <w:szCs w:val="17"/>
              </w:rPr>
              <w:t xml:space="preserve">  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  <w:t>Eläkeliiton Nurmon yhdistys ry:n  jäsenrekisteri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sz w:val="19"/>
              </w:rPr>
            </w:r>
          </w:p>
        </w:tc>
      </w:tr>
      <w:tr>
        <w:trPr>
          <w:trHeight w:val="677" w:hRule="atLeast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b/>
                <w:bCs/>
                <w:sz w:val="19"/>
                <w:szCs w:val="17"/>
              </w:rPr>
              <w:t>4. Henkilötietojen käsittelyn tarkoitus (rekisterin käyttötarkoitus)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  <w:t>Jäsentietojen ylläpitäminen ja jäsentiedotus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sz w:val="19"/>
              </w:rPr>
            </w:r>
          </w:p>
        </w:tc>
      </w:tr>
      <w:tr>
        <w:trPr>
          <w:trHeight w:val="338" w:hRule="atLeast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b/>
                <w:bCs/>
                <w:sz w:val="19"/>
                <w:szCs w:val="17"/>
              </w:rPr>
              <w:t>5. Rekisterin tietosisältö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  <w:t>Jäsenten osoite- ja muut yhteystiedot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  <w:t xml:space="preserve">Jäsenrekisteristä on laadittu oma tarkempi liite, joka sisältää rekisteriin tallennettavat tiedot. Liitettä säilytetään sihteerin mapissa. </w:t>
            </w:r>
          </w:p>
          <w:p>
            <w:pPr>
              <w:pStyle w:val="ListParagraph"/>
              <w:widowControl w:val="false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sz w:val="19"/>
              </w:rPr>
            </w:r>
          </w:p>
        </w:tc>
      </w:tr>
      <w:tr>
        <w:trPr>
          <w:trHeight w:val="1339" w:hRule="atLeast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b/>
                <w:bCs/>
                <w:sz w:val="19"/>
                <w:szCs w:val="17"/>
              </w:rPr>
              <w:t>6. Säännönmukaiset tietolähteet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  <w:t xml:space="preserve">Jäsenten jäsensopimuksen teon tai muutosilmoituksen  yhteydessä suoraan kirjallisesti, suullisesti tai sähköisesti ilmoittamat tiedot.  </w:t>
              <w:br/>
              <w:br/>
            </w:r>
          </w:p>
        </w:tc>
      </w:tr>
      <w:tr>
        <w:trPr>
          <w:trHeight w:val="1339" w:hRule="atLeast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b/>
                <w:bCs/>
                <w:sz w:val="19"/>
                <w:szCs w:val="17"/>
              </w:rPr>
              <w:t>7. Säännönmukaiset tietojen luovutukset ja tietojen siirto EU:n tai Euroopan talousalueen ulkopuolelle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sz w:val="19"/>
                <w:szCs w:val="17"/>
              </w:rPr>
              <w:t>Rekisterinpitäjä ei luovuta eikä siirrä tietoja EU:n tai Euroopan talousalueen ulkopuolelle.</w:t>
            </w:r>
          </w:p>
        </w:tc>
      </w:tr>
      <w:tr>
        <w:trPr>
          <w:trHeight w:val="1339" w:hRule="atLeast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9"/>
                <w:szCs w:val="17"/>
              </w:rPr>
            </w:pPr>
            <w:r>
              <w:rPr>
                <w:rFonts w:cs="Arial" w:ascii="Arial" w:hAnsi="Arial"/>
                <w:b/>
                <w:bCs/>
                <w:sz w:val="19"/>
                <w:szCs w:val="17"/>
              </w:rPr>
              <w:t>8. Tietojen siirto EU:n tai Euroopan talousalueen ulkopuolelle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  <w:t xml:space="preserve">Tietoja ei siirretä  EU:n tai Euroopan talousalueen ulkopuolelle.  </w:t>
            </w:r>
          </w:p>
        </w:tc>
      </w:tr>
      <w:tr>
        <w:trPr>
          <w:trHeight w:val="1693" w:hRule="atLeast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b/>
                <w:bCs/>
                <w:sz w:val="19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9"/>
                <w:szCs w:val="17"/>
              </w:rPr>
              <w:t>9. Rekisterin suojauksen periaatteet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  <w:t xml:space="preserve">Aineistoa säilytetään lukitussa kaapissa manuaalisen aineiston osalta.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  <w:t>Sähköisiä käyttöoikeuksia hallinnoi ainoastaan Eläkeliittoon ilmoitettu vaitiolovelvollinen rekisteristä vastaava henkilö. Vain hänellä on tiedossa liiton pääkäyttäjän antama käyttäjätunnus ja salasana.  Laitteiden suojaus on huomioitu.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cs="Arial" w:ascii="Arial" w:hAnsi="Arial"/>
                <w:sz w:val="19"/>
              </w:rPr>
            </w:r>
          </w:p>
        </w:tc>
      </w:tr>
      <w:tr>
        <w:trPr>
          <w:trHeight w:val="1693" w:hRule="atLeast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9"/>
                <w:szCs w:val="17"/>
              </w:rPr>
            </w:pPr>
            <w:r>
              <w:rPr>
                <w:rFonts w:cs="Arial" w:ascii="Arial" w:hAnsi="Arial"/>
                <w:b/>
                <w:bCs/>
                <w:sz w:val="19"/>
                <w:szCs w:val="17"/>
              </w:rPr>
              <w:t>10. Tarkastusoikeus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  <w:t>Rekisteröidyllä on oikeus tarkastaa itseään koskevat rekisterissä olevat tiedot.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  <w:t xml:space="preserve">Tarkastus, muutos- ja korjauspyynnöt voi tehdä toimittamalla kirjallinen ja allekirjoitettu asiaa koskeva pyyntö rekisterin pitäjälle. </w:t>
            </w:r>
          </w:p>
        </w:tc>
      </w:tr>
      <w:tr>
        <w:trPr>
          <w:trHeight w:val="1693" w:hRule="atLeast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9"/>
                <w:szCs w:val="17"/>
              </w:rPr>
            </w:pPr>
            <w:r>
              <w:rPr>
                <w:rFonts w:cs="Arial" w:ascii="Arial" w:hAnsi="Arial"/>
                <w:b/>
                <w:bCs/>
                <w:sz w:val="19"/>
                <w:szCs w:val="17"/>
              </w:rPr>
              <w:t>11. Oikeus vaatia tiedon korjaamista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  <w:t xml:space="preserve">Rekisteröity voi päivittää ja  muuttaa  hänestä rekisterissä olevia tietoja ja vaatia,  että virheelliset tiedot korjataan 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  <w:t>Pyyntö tulee suorittaa kirjallisena rekisterin pitäjälle. Rekisterin henkilöllä on oikeus muutoksiin niissä tiedoissa, jotka hänestä on kirjattu virheellisesti rekisteriin.</w:t>
            </w:r>
          </w:p>
        </w:tc>
      </w:tr>
      <w:tr>
        <w:trPr>
          <w:trHeight w:val="1693" w:hRule="atLeast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9"/>
                <w:szCs w:val="17"/>
              </w:rPr>
            </w:pPr>
            <w:r>
              <w:rPr>
                <w:rFonts w:cs="Arial" w:ascii="Arial" w:hAnsi="Arial"/>
                <w:b/>
                <w:bCs/>
                <w:sz w:val="19"/>
                <w:szCs w:val="17"/>
              </w:rPr>
              <w:t>12. Muut henkilötietojen käsittelyyn liittyvät oikeudet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  <w:t xml:space="preserve">Rekisteröidyllä on oikeus kieltää häntä koskevien tietojen käyttö ja vaatia tiedot poistettaviksi. Tämä koskee tietoja, joiden käsittely perustuu henkilön antamaan suostumukseen.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cs="Arial" w:ascii="Arial" w:hAnsi="Arial"/>
                <w:sz w:val="19"/>
                <w:szCs w:val="17"/>
              </w:rPr>
              <w:t xml:space="preserve">Tietojen aiemmin annetun suostumuksen peruuttamisen voi tehdä toimittamalla kirjallinen ja allekirjoitettu asiaa koskeva ilmoitus edellä mainitulle rekisterin pitäjälle. </w:t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1417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latunnist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latunnist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latunnist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Yltunnis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Yltunnist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Yltunnis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i-FI" w:eastAsia="fi-FI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YltunnisteChar" w:customStyle="1">
    <w:name w:val="Ylätunniste Char"/>
    <w:basedOn w:val="DefaultParagraphFont"/>
    <w:uiPriority w:val="99"/>
    <w:qFormat/>
    <w:rsid w:val="00484614"/>
    <w:rPr>
      <w:sz w:val="24"/>
      <w:szCs w:val="24"/>
    </w:rPr>
  </w:style>
  <w:style w:type="character" w:styleId="AlatunnisteChar" w:customStyle="1">
    <w:name w:val="Alatunniste Char"/>
    <w:basedOn w:val="DefaultParagraphFont"/>
    <w:uiPriority w:val="99"/>
    <w:qFormat/>
    <w:rsid w:val="00484614"/>
    <w:rPr>
      <w:sz w:val="24"/>
      <w:szCs w:val="24"/>
    </w:rPr>
  </w:style>
  <w:style w:type="character" w:styleId="SelitetekstiChar" w:customStyle="1">
    <w:name w:val="Seliteteksti Char"/>
    <w:basedOn w:val="DefaultParagraphFont"/>
    <w:link w:val="BalloonText"/>
    <w:uiPriority w:val="99"/>
    <w:semiHidden/>
    <w:qFormat/>
    <w:rsid w:val="00d63a40"/>
    <w:rPr>
      <w:rFonts w:ascii="Segoe UI" w:hAnsi="Segoe UI" w:cs="Segoe UI"/>
      <w:sz w:val="18"/>
      <w:szCs w:val="18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Yljaalatunniste">
    <w:name w:val="Ylä- ja alatunniste"/>
    <w:basedOn w:val="Normal"/>
    <w:qFormat/>
    <w:pPr/>
    <w:rPr/>
  </w:style>
  <w:style w:type="paragraph" w:styleId="Yltunniste">
    <w:name w:val="Header"/>
    <w:basedOn w:val="Normal"/>
    <w:link w:val="YltunnisteChar"/>
    <w:uiPriority w:val="99"/>
    <w:unhideWhenUsed/>
    <w:rsid w:val="00484614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Alatunniste">
    <w:name w:val="Footer"/>
    <w:basedOn w:val="Normal"/>
    <w:link w:val="AlatunnisteChar"/>
    <w:uiPriority w:val="99"/>
    <w:unhideWhenUsed/>
    <w:rsid w:val="00484614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2152c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elitetekstiChar"/>
    <w:uiPriority w:val="99"/>
    <w:semiHidden/>
    <w:unhideWhenUsed/>
    <w:qFormat/>
    <w:rsid w:val="00d63a4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LibreOffice/7.4.5.1$Windows_X86_64 LibreOffice_project/9c0871452b3918c1019dde9bfac75448afc4b57f</Application>
  <AppVersion>15.0000</AppVersion>
  <Pages>2</Pages>
  <Words>274</Words>
  <Characters>2199</Characters>
  <CharactersWithSpaces>2510</CharactersWithSpaces>
  <Paragraphs>38</Paragraphs>
  <Company>Finnet Focus Oy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2024-11-20T09:59:00Z</dcterms:created>
  <dc:creator>Summanen Teemu</dc:creator>
  <dc:description/>
  <dc:language>fi-FI</dc:language>
  <cp:lastModifiedBy>Marja-Liisa Ristimäki</cp:lastModifiedBy>
  <cp:lastPrinted>2024-11-20T09:53:00Z</cp:lastPrinted>
  <dcterms:modified xsi:type="dcterms:W3CDTF">2024-11-20T09:59:00Z</dcterms:modified>
  <cp:revision>2</cp:revision>
  <dc:subject/>
  <dc:title>LISÄTTÄVÄÄ WWW-SIVUILLE: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