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4C5A" w14:textId="77777777" w:rsidR="0087773B" w:rsidRDefault="0087773B" w:rsidP="0087773B">
      <w:pPr>
        <w:pStyle w:val="Standard"/>
        <w:jc w:val="both"/>
      </w:pPr>
      <w:r>
        <w:rPr>
          <w:rFonts w:ascii="Arial" w:hAnsi="Arial" w:cs="Arial"/>
          <w:b/>
          <w:bCs/>
          <w:sz w:val="26"/>
        </w:rPr>
        <w:t>Tietosuojaseloste</w:t>
      </w:r>
      <w:r>
        <w:rPr>
          <w:rFonts w:ascii="Arial" w:hAnsi="Arial" w:cs="Arial"/>
          <w:sz w:val="28"/>
        </w:rPr>
        <w:t>:</w:t>
      </w:r>
    </w:p>
    <w:p w14:paraId="13A215C1" w14:textId="77777777" w:rsidR="0087773B" w:rsidRDefault="0087773B" w:rsidP="0087773B">
      <w:pPr>
        <w:pStyle w:val="Standard"/>
        <w:jc w:val="both"/>
        <w:rPr>
          <w:rFonts w:ascii="Arial" w:hAnsi="Arial" w:cs="Arial"/>
          <w:sz w:val="28"/>
        </w:rPr>
      </w:pPr>
    </w:p>
    <w:tbl>
      <w:tblPr>
        <w:tblW w:w="10650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0"/>
        <w:gridCol w:w="6480"/>
      </w:tblGrid>
      <w:tr w:rsidR="0087773B" w14:paraId="5C85FA87" w14:textId="77777777" w:rsidTr="008932F7">
        <w:trPr>
          <w:trHeight w:val="1019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C2937F9" w14:textId="67D595D9" w:rsidR="0087773B" w:rsidRDefault="009559F2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1. Rekisterinpitäjä</w:t>
            </w:r>
          </w:p>
          <w:p w14:paraId="64552166" w14:textId="77777777" w:rsidR="0087773B" w:rsidRDefault="0087773B">
            <w:pPr>
              <w:pStyle w:val="Luettelokappale"/>
              <w:suppressAutoHyphens/>
              <w:rPr>
                <w:rFonts w:ascii="Arial" w:hAnsi="Arial" w:cs="Arial"/>
                <w:sz w:val="19"/>
              </w:rPr>
            </w:pPr>
          </w:p>
          <w:p w14:paraId="30EF2D02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sz w:val="19"/>
              </w:rPr>
              <w:t>Eläkeliiton Jäppilän yhdistys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629E6F3B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Nimi</w:t>
            </w:r>
            <w:r>
              <w:rPr>
                <w:rFonts w:ascii="Arial" w:hAnsi="Arial" w:cs="Arial"/>
                <w:sz w:val="19"/>
                <w:szCs w:val="17"/>
              </w:rPr>
              <w:t>:</w:t>
            </w:r>
          </w:p>
          <w:p w14:paraId="731E0B8A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Yhteystiedot</w:t>
            </w:r>
            <w:r>
              <w:rPr>
                <w:rFonts w:ascii="Arial" w:hAnsi="Arial" w:cs="Arial"/>
                <w:sz w:val="19"/>
                <w:szCs w:val="17"/>
              </w:rPr>
              <w:t>:</w:t>
            </w:r>
          </w:p>
          <w:p w14:paraId="62AD968E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Esko Kaukonen</w:t>
            </w:r>
          </w:p>
          <w:p w14:paraId="3875B54E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Särkimäentie 478, 77460 Maavesi</w:t>
            </w:r>
          </w:p>
          <w:p w14:paraId="16B94482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+358 500 100 332</w:t>
            </w:r>
          </w:p>
        </w:tc>
      </w:tr>
      <w:tr w:rsidR="0087773B" w14:paraId="74EFF0B8" w14:textId="77777777" w:rsidTr="008932F7">
        <w:trPr>
          <w:trHeight w:val="835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AE8FBF0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2. Rekisteriasioista vastaava henkilö ja/tai yhteyshenkilö</w:t>
            </w:r>
          </w:p>
          <w:p w14:paraId="7715F96E" w14:textId="77777777" w:rsidR="0087773B" w:rsidRDefault="0087773B">
            <w:pPr>
              <w:pStyle w:val="Standard"/>
              <w:suppressAutoHyphens/>
            </w:pP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210EE999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Nimi</w:t>
            </w:r>
            <w:r>
              <w:rPr>
                <w:rFonts w:ascii="Arial" w:hAnsi="Arial" w:cs="Arial"/>
                <w:sz w:val="19"/>
                <w:szCs w:val="17"/>
              </w:rPr>
              <w:t>:</w:t>
            </w:r>
          </w:p>
          <w:p w14:paraId="54245724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Yhteystiedot</w:t>
            </w:r>
            <w:r>
              <w:rPr>
                <w:rFonts w:ascii="Arial" w:hAnsi="Arial" w:cs="Arial"/>
                <w:sz w:val="19"/>
                <w:szCs w:val="17"/>
              </w:rPr>
              <w:t>:</w:t>
            </w:r>
          </w:p>
          <w:p w14:paraId="112FE1A3" w14:textId="07E2992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Sama</w:t>
            </w:r>
            <w:r w:rsidR="009559F2">
              <w:rPr>
                <w:rFonts w:ascii="Arial" w:hAnsi="Arial" w:cs="Arial"/>
                <w:sz w:val="19"/>
                <w:szCs w:val="17"/>
              </w:rPr>
              <w:t>t</w:t>
            </w:r>
            <w:r>
              <w:rPr>
                <w:rFonts w:ascii="Arial" w:hAnsi="Arial" w:cs="Arial"/>
                <w:sz w:val="19"/>
                <w:szCs w:val="17"/>
              </w:rPr>
              <w:t xml:space="preserve"> kuin edellä.</w:t>
            </w:r>
          </w:p>
        </w:tc>
      </w:tr>
      <w:tr w:rsidR="0087773B" w14:paraId="60858AD3" w14:textId="77777777" w:rsidTr="008932F7">
        <w:trPr>
          <w:trHeight w:val="1041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3F2C020" w14:textId="267AE2BD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3. Rekisterin nimi</w:t>
            </w:r>
          </w:p>
          <w:p w14:paraId="02C15A14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Jäsenrekisteri ja sähköpostijakelulista, laskutus</w:t>
            </w:r>
          </w:p>
          <w:p w14:paraId="4EA96B8F" w14:textId="77777777" w:rsidR="0087773B" w:rsidRDefault="0087773B">
            <w:pPr>
              <w:pStyle w:val="Luettelokappale"/>
              <w:suppressAutoHyphens/>
              <w:rPr>
                <w:rFonts w:ascii="Arial" w:hAnsi="Arial" w:cs="Arial"/>
                <w:sz w:val="19"/>
              </w:rPr>
            </w:pP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549032EE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Jäsenrekisteri ja sähköpostijakelulista.</w:t>
            </w:r>
          </w:p>
          <w:p w14:paraId="22659483" w14:textId="77777777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 xml:space="preserve">Jäsenrekisteristä on laadittu oma tarkempi seloste, joka sisältää </w:t>
            </w:r>
          </w:p>
          <w:p w14:paraId="3AFEA71C" w14:textId="535942D4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jäsenrekisteriin tallennettavat tiedot.</w:t>
            </w:r>
          </w:p>
          <w:p w14:paraId="565D9E0F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Tilapäiset ilmoittautumiset tapahtumiin ja retkiin hävitetään.</w:t>
            </w:r>
          </w:p>
        </w:tc>
      </w:tr>
      <w:tr w:rsidR="0087773B" w14:paraId="0C86ADDE" w14:textId="77777777" w:rsidTr="008932F7">
        <w:trPr>
          <w:trHeight w:val="741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7E2BB7A3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4. Henkilötietojen käsittelyn tarkoitus (rekisterin käyttötarkoitus)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6E30D323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Jäsentietojen ylläpitäminen ja jäsentiedotus.</w:t>
            </w:r>
          </w:p>
          <w:p w14:paraId="6220C758" w14:textId="77777777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Taloushallinnon tarvitsemat tiedot,</w:t>
            </w:r>
          </w:p>
          <w:p w14:paraId="1E8C6EE3" w14:textId="77777777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sisältää laskutuksen</w:t>
            </w:r>
          </w:p>
        </w:tc>
      </w:tr>
      <w:tr w:rsidR="0087773B" w14:paraId="7309991A" w14:textId="77777777" w:rsidTr="008932F7">
        <w:trPr>
          <w:trHeight w:val="357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25C8E85B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5. Rekisterin tietosisältö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2786A235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Jäsenten osoite- ja muut yhteystiedot</w:t>
            </w:r>
          </w:p>
        </w:tc>
      </w:tr>
      <w:tr w:rsidR="0087773B" w14:paraId="078649FD" w14:textId="77777777" w:rsidTr="008932F7">
        <w:trPr>
          <w:trHeight w:val="818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52437015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6. Säännönmukaiset tietolähteet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14:paraId="002FB65E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sz w:val="19"/>
                <w:szCs w:val="17"/>
              </w:rPr>
              <w:t>Jäsenten jäsensopimuksen teon yhteydessä ilmoittamat tiedot.</w:t>
            </w:r>
          </w:p>
          <w:p w14:paraId="4173D45E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sz w:val="19"/>
                <w:szCs w:val="17"/>
              </w:rPr>
              <w:t xml:space="preserve">Laskutustiedot ja ilmoittautumisten yhteydessä saadut  </w:t>
            </w:r>
          </w:p>
          <w:p w14:paraId="13A6F80A" w14:textId="77777777" w:rsidR="0087773B" w:rsidRDefault="0087773B">
            <w:pPr>
              <w:pStyle w:val="Standard"/>
              <w:suppressAutoHyphens/>
              <w:rPr>
                <w:rFonts w:ascii="Arial" w:hAnsi="Arial" w:cs="Arial"/>
                <w:color w:val="000000"/>
                <w:sz w:val="19"/>
                <w:szCs w:val="17"/>
              </w:rPr>
            </w:pPr>
            <w:r>
              <w:rPr>
                <w:rFonts w:ascii="Arial" w:hAnsi="Arial" w:cs="Arial"/>
                <w:color w:val="000000"/>
                <w:sz w:val="19"/>
                <w:szCs w:val="17"/>
              </w:rPr>
              <w:t>yhteystiedot. Tarvitaan retkien ja toiminnan järjestämisessä.</w:t>
            </w:r>
          </w:p>
        </w:tc>
      </w:tr>
      <w:tr w:rsidR="0087773B" w14:paraId="6D15E01A" w14:textId="77777777" w:rsidTr="008932F7">
        <w:trPr>
          <w:trHeight w:val="868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45D124C9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7. Säännönmukaiset tietojen luovutukset ja tietojen siirto EU:n tai Euroopan talousalueen ulkopuolelle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037CFD81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 xml:space="preserve">Rekisterinpitäjä ei luovuta tietoja EU:n ulkopuolelle.  </w:t>
            </w:r>
          </w:p>
        </w:tc>
      </w:tr>
      <w:tr w:rsidR="0087773B" w14:paraId="244BDBBD" w14:textId="77777777" w:rsidTr="008932F7">
        <w:trPr>
          <w:trHeight w:val="584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7B434605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8. Tietojen siirto EU:n tai Euroopan talousalueen ulkopuolelle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666CE7BB" w14:textId="77777777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 xml:space="preserve">Rekisterinpitäjä ei luovuta tietoja EU:n ulkopuolelle. </w:t>
            </w:r>
          </w:p>
          <w:p w14:paraId="5EE22254" w14:textId="3192C3C3" w:rsidR="0087773B" w:rsidRDefault="0087773B">
            <w:pPr>
              <w:pStyle w:val="Standard"/>
              <w:suppressAutoHyphens/>
              <w:jc w:val="both"/>
            </w:pPr>
          </w:p>
        </w:tc>
      </w:tr>
      <w:tr w:rsidR="0087773B" w14:paraId="614EB261" w14:textId="77777777" w:rsidTr="008932F7">
        <w:trPr>
          <w:trHeight w:val="2678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0D39B8BB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9. Rekisterin suojauksen periaatteet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A7093F4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Manuaalisen aineiston osalta:</w:t>
            </w:r>
          </w:p>
          <w:p w14:paraId="4BE8F66B" w14:textId="77777777" w:rsidR="0087773B" w:rsidRDefault="0087773B">
            <w:pPr>
              <w:pStyle w:val="Luettelokappale"/>
              <w:numPr>
                <w:ilvl w:val="0"/>
                <w:numId w:val="2"/>
              </w:numPr>
              <w:suppressAutoHyphens/>
              <w:ind w:left="720"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toimistotiloissa kansioissa lukitussa tilassa</w:t>
            </w:r>
          </w:p>
          <w:p w14:paraId="43424D99" w14:textId="77777777" w:rsidR="0087773B" w:rsidRDefault="0087773B">
            <w:pPr>
              <w:pStyle w:val="Luettelokappale"/>
              <w:numPr>
                <w:ilvl w:val="0"/>
                <w:numId w:val="3"/>
              </w:numPr>
              <w:suppressAutoHyphens/>
              <w:ind w:left="720"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säilytetään kirjanpitolain mukaan</w:t>
            </w:r>
          </w:p>
          <w:p w14:paraId="6CFF9DE1" w14:textId="77777777" w:rsidR="0087773B" w:rsidRPr="0087773B" w:rsidRDefault="0087773B">
            <w:pPr>
              <w:pStyle w:val="Luettelokappale"/>
              <w:numPr>
                <w:ilvl w:val="0"/>
                <w:numId w:val="3"/>
              </w:numPr>
              <w:suppressAutoHyphens/>
              <w:ind w:left="720"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 xml:space="preserve">tiedot hävitetään välittömästi esim. matkan tai </w:t>
            </w:r>
          </w:p>
          <w:p w14:paraId="61A7C18B" w14:textId="5CD9B4F8" w:rsidR="0087773B" w:rsidRDefault="0087773B" w:rsidP="0087773B">
            <w:pPr>
              <w:pStyle w:val="Luettelokappale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 xml:space="preserve">           kilpailun jälkeen</w:t>
            </w:r>
          </w:p>
          <w:p w14:paraId="7BB8DEF7" w14:textId="77777777" w:rsidR="0087773B" w:rsidRDefault="0087773B">
            <w:pPr>
              <w:pStyle w:val="Luettelokappale"/>
              <w:suppressAutoHyphens/>
              <w:jc w:val="both"/>
              <w:rPr>
                <w:rFonts w:ascii="Arial" w:hAnsi="Arial" w:cs="Arial"/>
                <w:sz w:val="19"/>
                <w:szCs w:val="17"/>
              </w:rPr>
            </w:pPr>
          </w:p>
          <w:p w14:paraId="274510C1" w14:textId="7777777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ATK:lla käsiteltävät tiedot:</w:t>
            </w:r>
          </w:p>
          <w:p w14:paraId="1FA0797B" w14:textId="5A5A370C" w:rsidR="0087773B" w:rsidRDefault="0087773B">
            <w:pPr>
              <w:pStyle w:val="Luettelokappale"/>
              <w:numPr>
                <w:ilvl w:val="0"/>
                <w:numId w:val="3"/>
              </w:numPr>
              <w:suppressAutoHyphens/>
              <w:ind w:left="720"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tietokoneella, sala</w:t>
            </w:r>
            <w:r w:rsidR="009559F2">
              <w:rPr>
                <w:rFonts w:ascii="Arial" w:hAnsi="Arial" w:cs="Arial"/>
                <w:sz w:val="19"/>
                <w:szCs w:val="17"/>
              </w:rPr>
              <w:t>sa</w:t>
            </w:r>
            <w:r>
              <w:rPr>
                <w:rFonts w:ascii="Arial" w:hAnsi="Arial" w:cs="Arial"/>
                <w:sz w:val="19"/>
                <w:szCs w:val="17"/>
              </w:rPr>
              <w:t>nan takana</w:t>
            </w:r>
          </w:p>
          <w:p w14:paraId="34DEE0A2" w14:textId="77777777" w:rsidR="009559F2" w:rsidRPr="009559F2" w:rsidRDefault="0087773B">
            <w:pPr>
              <w:pStyle w:val="Luettelokappale"/>
              <w:numPr>
                <w:ilvl w:val="0"/>
                <w:numId w:val="3"/>
              </w:numPr>
              <w:suppressAutoHyphens/>
              <w:ind w:left="720"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tiedot hävitetään välittömästi esim. matkan tai kilpailun</w:t>
            </w:r>
          </w:p>
          <w:p w14:paraId="0C4BBC51" w14:textId="4E20EE73" w:rsidR="0087773B" w:rsidRPr="009559F2" w:rsidRDefault="009559F2" w:rsidP="009559F2">
            <w:pPr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 xml:space="preserve">                         </w:t>
            </w:r>
            <w:r w:rsidR="0087773B" w:rsidRPr="009559F2">
              <w:rPr>
                <w:rFonts w:ascii="Arial" w:hAnsi="Arial" w:cs="Arial"/>
                <w:sz w:val="19"/>
                <w:szCs w:val="17"/>
              </w:rPr>
              <w:t>jälkeen.</w:t>
            </w:r>
          </w:p>
          <w:p w14:paraId="508436AF" w14:textId="77777777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7"/>
              </w:rPr>
            </w:pPr>
          </w:p>
          <w:p w14:paraId="7B32A772" w14:textId="77777777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87773B" w14:paraId="1CD77E6D" w14:textId="77777777" w:rsidTr="008932F7">
        <w:trPr>
          <w:trHeight w:val="1151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231E17B8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10. Tarkastusoikeus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7C1FD94" w14:textId="77777777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>Rekisteröidyllä on oikeus tarkastaa itseään koskevat rekisterissä</w:t>
            </w:r>
          </w:p>
          <w:p w14:paraId="5480B792" w14:textId="5829D7E1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olevat tiedot.</w:t>
            </w:r>
          </w:p>
          <w:p w14:paraId="694565A7" w14:textId="77777777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>Tarkastuksen toteuttamiseksi rekisterinpitäjä</w:t>
            </w:r>
          </w:p>
          <w:p w14:paraId="0BCB99C9" w14:textId="2659A3B7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7"/>
              </w:rPr>
              <w:t>pyytää esittämään kirjallisesti tarkastuspyynnön.</w:t>
            </w:r>
          </w:p>
        </w:tc>
      </w:tr>
      <w:tr w:rsidR="0087773B" w14:paraId="62225720" w14:textId="77777777" w:rsidTr="008932F7">
        <w:trPr>
          <w:trHeight w:val="1791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1219DD3D" w14:textId="77777777" w:rsidR="0087773B" w:rsidRDefault="0087773B">
            <w:pPr>
              <w:pStyle w:val="Standard"/>
              <w:suppressAutoHyphens/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11. Oikeus vaatia tiedon korjaamista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62E9A1A2" w14:textId="4B8E5DFB" w:rsidR="00F35F24" w:rsidRDefault="009559F2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Rekisterissä olevat henkilökohtaiset tiedot saa tarkastaa</w:t>
            </w:r>
            <w:r w:rsidR="0087773B">
              <w:rPr>
                <w:rFonts w:ascii="Arial" w:hAnsi="Arial" w:cs="Arial"/>
                <w:sz w:val="19"/>
                <w:szCs w:val="19"/>
              </w:rPr>
              <w:t xml:space="preserve"> ja </w:t>
            </w:r>
          </w:p>
          <w:p w14:paraId="408D8B81" w14:textId="3AD45BEC" w:rsidR="00F35F24" w:rsidRDefault="00F35F24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tarvittaessa tulee saada virheelliset tiedot oikaistua. </w:t>
            </w:r>
          </w:p>
          <w:p w14:paraId="77009E19" w14:textId="77777777" w:rsidR="008E2E1D" w:rsidRDefault="008E2E1D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CFC6BAF" w14:textId="37E21306" w:rsidR="00F35F24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Pyyntö tulee </w:t>
            </w:r>
            <w:r w:rsidR="00F35F24">
              <w:rPr>
                <w:rFonts w:ascii="Arial" w:hAnsi="Arial" w:cs="Arial"/>
                <w:sz w:val="19"/>
                <w:szCs w:val="19"/>
              </w:rPr>
              <w:t>tehdä</w:t>
            </w:r>
            <w:r>
              <w:rPr>
                <w:rFonts w:ascii="Arial" w:hAnsi="Arial" w:cs="Arial"/>
                <w:sz w:val="19"/>
                <w:szCs w:val="19"/>
              </w:rPr>
              <w:t xml:space="preserve"> kirjallisena rekisterin</w:t>
            </w:r>
            <w:r w:rsidR="00F35F24">
              <w:rPr>
                <w:rFonts w:ascii="Arial" w:hAnsi="Arial" w:cs="Arial"/>
                <w:sz w:val="19"/>
                <w:szCs w:val="19"/>
              </w:rPr>
              <w:t xml:space="preserve"> pitäjälle. </w:t>
            </w:r>
          </w:p>
          <w:p w14:paraId="0A9C4728" w14:textId="3CB4026B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Rekisteri henkilöllä on oikeus</w:t>
            </w:r>
            <w:r w:rsidR="00F35F24">
              <w:rPr>
                <w:rFonts w:ascii="Arial" w:hAnsi="Arial" w:cs="Arial"/>
                <w:sz w:val="19"/>
                <w:szCs w:val="19"/>
              </w:rPr>
              <w:t xml:space="preserve"> ja velvollisuus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35F24">
              <w:rPr>
                <w:rFonts w:ascii="Arial" w:hAnsi="Arial" w:cs="Arial"/>
                <w:sz w:val="19"/>
                <w:szCs w:val="19"/>
              </w:rPr>
              <w:t>tehdä muutokset</w:t>
            </w:r>
            <w:r>
              <w:rPr>
                <w:rFonts w:ascii="Arial" w:hAnsi="Arial" w:cs="Arial"/>
                <w:sz w:val="19"/>
                <w:szCs w:val="19"/>
              </w:rPr>
              <w:t xml:space="preserve"> niissä</w:t>
            </w:r>
          </w:p>
          <w:p w14:paraId="05492523" w14:textId="73831E3D" w:rsidR="0087773B" w:rsidRDefault="0087773B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sz w:val="19"/>
                <w:szCs w:val="19"/>
              </w:rPr>
              <w:t>tiedoissa, jotka hänestä on kirjattu virheellisesti rekisteriin.</w:t>
            </w:r>
          </w:p>
        </w:tc>
      </w:tr>
      <w:tr w:rsidR="0087773B" w14:paraId="18BC02EA" w14:textId="77777777" w:rsidTr="00146A25">
        <w:trPr>
          <w:trHeight w:val="58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hideMark/>
          </w:tcPr>
          <w:p w14:paraId="4950601E" w14:textId="77777777" w:rsidR="0087773B" w:rsidRDefault="0087773B">
            <w:pPr>
              <w:pStyle w:val="Standard"/>
              <w:suppressAutoHyphens/>
              <w:rPr>
                <w:rFonts w:ascii="Arial" w:hAnsi="Arial" w:cs="Arial"/>
                <w:b/>
                <w:bCs/>
                <w:sz w:val="19"/>
                <w:szCs w:val="17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12. Muut henkilötietojen käsittelyyn liittyvät oikeudet</w:t>
            </w:r>
          </w:p>
          <w:p w14:paraId="0973487E" w14:textId="77777777" w:rsidR="000D3248" w:rsidRDefault="000D3248">
            <w:pPr>
              <w:pStyle w:val="Standard"/>
              <w:suppressAutoHyphens/>
              <w:rPr>
                <w:rFonts w:ascii="Arial" w:hAnsi="Arial" w:cs="Arial"/>
                <w:b/>
                <w:bCs/>
                <w:sz w:val="19"/>
                <w:szCs w:val="17"/>
              </w:rPr>
            </w:pPr>
          </w:p>
          <w:p w14:paraId="5A75554B" w14:textId="3E68942F" w:rsidR="000D3248" w:rsidRDefault="000D3248">
            <w:pPr>
              <w:pStyle w:val="Standard"/>
              <w:suppressAutoHyphens/>
            </w:pP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25602F3" w14:textId="6AC6FF8F" w:rsidR="0087773B" w:rsidRDefault="0087773B">
            <w:pPr>
              <w:pStyle w:val="Standard"/>
              <w:suppressAutoHyphens/>
              <w:jc w:val="both"/>
              <w:rPr>
                <w:rFonts w:ascii="Arial" w:hAnsi="Arial" w:cs="Arial"/>
                <w:sz w:val="19"/>
                <w:szCs w:val="17"/>
              </w:rPr>
            </w:pPr>
          </w:p>
        </w:tc>
      </w:tr>
    </w:tbl>
    <w:p w14:paraId="758857D5" w14:textId="77777777" w:rsidR="0087773B" w:rsidRDefault="0087773B" w:rsidP="0087773B"/>
    <w:sectPr w:rsidR="008777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7560"/>
    <w:multiLevelType w:val="multilevel"/>
    <w:tmpl w:val="85B05ACE"/>
    <w:styleLink w:val="WWNum3"/>
    <w:lvl w:ilvl="0">
      <w:numFmt w:val="bullet"/>
      <w:lvlText w:val="-"/>
      <w:lvlJc w:val="left"/>
      <w:pPr>
        <w:ind w:left="0" w:firstLine="0"/>
      </w:pPr>
      <w:rPr>
        <w:rFonts w:ascii="Arial" w:eastAsia="Times New Roman" w:hAnsi="Arial" w:cs="Arial"/>
        <w:sz w:val="19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 w16cid:durableId="2143767559">
    <w:abstractNumId w:val="0"/>
  </w:num>
  <w:num w:numId="2" w16cid:durableId="218902739">
    <w:abstractNumId w:val="0"/>
  </w:num>
  <w:num w:numId="3" w16cid:durableId="101569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3B"/>
    <w:rsid w:val="000D3248"/>
    <w:rsid w:val="00146A25"/>
    <w:rsid w:val="00245AA2"/>
    <w:rsid w:val="00645BA5"/>
    <w:rsid w:val="0087773B"/>
    <w:rsid w:val="008932F7"/>
    <w:rsid w:val="008E2E1D"/>
    <w:rsid w:val="009559F2"/>
    <w:rsid w:val="00C63CE4"/>
    <w:rsid w:val="00F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07BC"/>
  <w15:chartTrackingRefBased/>
  <w15:docId w15:val="{BFCB7440-9169-4C41-97EA-11EEBEB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773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87773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Standard"/>
    <w:qFormat/>
    <w:rsid w:val="0087773B"/>
    <w:pPr>
      <w:ind w:left="720"/>
    </w:pPr>
  </w:style>
  <w:style w:type="numbering" w:customStyle="1" w:styleId="WWNum3">
    <w:name w:val="WWNum3"/>
    <w:rsid w:val="0087773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Maaninen</dc:creator>
  <cp:keywords/>
  <dc:description/>
  <cp:lastModifiedBy>Leena Maaninen</cp:lastModifiedBy>
  <cp:revision>2</cp:revision>
  <dcterms:created xsi:type="dcterms:W3CDTF">2023-02-22T13:07:00Z</dcterms:created>
  <dcterms:modified xsi:type="dcterms:W3CDTF">2023-02-22T13:07:00Z</dcterms:modified>
</cp:coreProperties>
</file>